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92"/>
      </w:tblGrid>
      <w:tr w:rsidR="00C70C03" w14:paraId="22917089" w14:textId="77777777" w:rsidTr="00866ED3">
        <w:tc>
          <w:tcPr>
            <w:tcW w:w="10235" w:type="dxa"/>
            <w:gridSpan w:val="2"/>
          </w:tcPr>
          <w:p w14:paraId="1E2C3F9F" w14:textId="25840A50" w:rsidR="00C70C03" w:rsidRPr="00580734" w:rsidRDefault="00C70C03" w:rsidP="00420716">
            <w:pPr>
              <w:rPr>
                <w:sz w:val="32"/>
                <w:szCs w:val="32"/>
              </w:rPr>
            </w:pPr>
          </w:p>
        </w:tc>
      </w:tr>
      <w:tr w:rsidR="00C70C03" w14:paraId="790DBE95" w14:textId="77777777" w:rsidTr="00866ED3">
        <w:tc>
          <w:tcPr>
            <w:tcW w:w="10235" w:type="dxa"/>
            <w:gridSpan w:val="2"/>
          </w:tcPr>
          <w:p w14:paraId="06081273" w14:textId="04EA14E4" w:rsidR="00014A2A" w:rsidRPr="00014A2A" w:rsidRDefault="00014A2A" w:rsidP="00420716">
            <w:pPr>
              <w:jc w:val="center"/>
              <w:rPr>
                <w:rFonts w:ascii="Arial" w:hAnsi="Arial" w:cs="Arial"/>
                <w:b/>
                <w:noProof/>
                <w:sz w:val="28"/>
                <w:szCs w:val="28"/>
              </w:rPr>
            </w:pPr>
            <w:r w:rsidRPr="00014A2A">
              <w:rPr>
                <w:rFonts w:ascii="Arial" w:hAnsi="Arial" w:cs="Arial"/>
                <w:b/>
                <w:noProof/>
                <w:sz w:val="28"/>
                <w:szCs w:val="28"/>
              </w:rPr>
              <w:drawing>
                <wp:anchor distT="0" distB="0" distL="114300" distR="114300" simplePos="0" relativeHeight="251665408" behindDoc="0" locked="0" layoutInCell="1" allowOverlap="1" wp14:anchorId="48DF3C2E" wp14:editId="05DDBBD3">
                  <wp:simplePos x="0" y="0"/>
                  <wp:positionH relativeFrom="column">
                    <wp:posOffset>866140</wp:posOffset>
                  </wp:positionH>
                  <wp:positionV relativeFrom="paragraph">
                    <wp:posOffset>-319253</wp:posOffset>
                  </wp:positionV>
                  <wp:extent cx="5117910" cy="856487"/>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17910" cy="856487"/>
                          </a:xfrm>
                          <a:prstGeom prst="rect">
                            <a:avLst/>
                          </a:prstGeom>
                        </pic:spPr>
                      </pic:pic>
                    </a:graphicData>
                  </a:graphic>
                  <wp14:sizeRelH relativeFrom="page">
                    <wp14:pctWidth>0</wp14:pctWidth>
                  </wp14:sizeRelH>
                  <wp14:sizeRelV relativeFrom="page">
                    <wp14:pctHeight>0</wp14:pctHeight>
                  </wp14:sizeRelV>
                </wp:anchor>
              </w:drawing>
            </w:r>
          </w:p>
          <w:p w14:paraId="58B98585" w14:textId="6C1DB76E" w:rsidR="00014A2A" w:rsidRPr="00C07AB4" w:rsidRDefault="00014A2A" w:rsidP="00420716">
            <w:pPr>
              <w:jc w:val="center"/>
              <w:rPr>
                <w:rFonts w:ascii="Arial" w:hAnsi="Arial" w:cs="Arial"/>
                <w:b/>
                <w:noProof/>
                <w:sz w:val="36"/>
                <w:szCs w:val="36"/>
                <w:u w:val="single"/>
              </w:rPr>
            </w:pPr>
          </w:p>
          <w:p w14:paraId="4096ECF8" w14:textId="1C5CCF33" w:rsidR="00014A2A" w:rsidRPr="00B5791D" w:rsidRDefault="000B6780" w:rsidP="00014A2A">
            <w:pPr>
              <w:jc w:val="center"/>
              <w:rPr>
                <w:rFonts w:ascii="Arial" w:hAnsi="Arial" w:cs="Arial"/>
                <w:b/>
                <w:sz w:val="2"/>
                <w:szCs w:val="2"/>
                <w:u w:val="single"/>
              </w:rPr>
            </w:pPr>
            <w:r>
              <w:rPr>
                <w:rFonts w:ascii="Arial" w:hAnsi="Arial" w:cs="Arial"/>
                <w:b/>
                <w:noProof/>
                <w:sz w:val="32"/>
                <w:szCs w:val="32"/>
                <w:u w:val="single"/>
              </w:rPr>
              <w:t>Finance</w:t>
            </w:r>
            <w:r w:rsidR="00E52773">
              <w:rPr>
                <w:rFonts w:ascii="Arial" w:hAnsi="Arial" w:cs="Arial"/>
                <w:b/>
                <w:noProof/>
                <w:sz w:val="32"/>
                <w:szCs w:val="32"/>
                <w:u w:val="single"/>
              </w:rPr>
              <w:t xml:space="preserve"> Administrati</w:t>
            </w:r>
            <w:r w:rsidR="00694635">
              <w:rPr>
                <w:rFonts w:ascii="Arial" w:hAnsi="Arial" w:cs="Arial"/>
                <w:b/>
                <w:noProof/>
                <w:sz w:val="32"/>
                <w:szCs w:val="32"/>
                <w:u w:val="single"/>
              </w:rPr>
              <w:t>on</w:t>
            </w:r>
            <w:r w:rsidR="00E52773">
              <w:rPr>
                <w:rFonts w:ascii="Arial" w:hAnsi="Arial" w:cs="Arial"/>
                <w:b/>
                <w:noProof/>
                <w:sz w:val="32"/>
                <w:szCs w:val="32"/>
                <w:u w:val="single"/>
              </w:rPr>
              <w:t xml:space="preserve"> Apprentice</w:t>
            </w:r>
            <w:r w:rsidR="00014A2A">
              <w:rPr>
                <w:rFonts w:ascii="Arial" w:hAnsi="Arial" w:cs="Arial"/>
                <w:b/>
                <w:noProof/>
                <w:sz w:val="32"/>
                <w:szCs w:val="32"/>
                <w:u w:val="single"/>
              </w:rPr>
              <w:br/>
            </w:r>
          </w:p>
        </w:tc>
      </w:tr>
      <w:tr w:rsidR="00B5791D" w:rsidRPr="00A6691C" w14:paraId="1C040F9F" w14:textId="77777777" w:rsidTr="00866ED3">
        <w:tc>
          <w:tcPr>
            <w:tcW w:w="1843" w:type="dxa"/>
          </w:tcPr>
          <w:p w14:paraId="1F5547D4"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 xml:space="preserve">Employer: </w:t>
            </w:r>
          </w:p>
        </w:tc>
        <w:tc>
          <w:tcPr>
            <w:tcW w:w="8392" w:type="dxa"/>
          </w:tcPr>
          <w:p w14:paraId="25B1407F" w14:textId="00DE4F24" w:rsidR="00B5791D" w:rsidRPr="00420716" w:rsidRDefault="000B6780" w:rsidP="00B5791D">
            <w:pPr>
              <w:pStyle w:val="NoSpacing"/>
              <w:rPr>
                <w:rFonts w:ascii="Arial" w:hAnsi="Arial" w:cs="Arial"/>
              </w:rPr>
            </w:pPr>
            <w:r>
              <w:rPr>
                <w:rFonts w:ascii="Arial" w:hAnsi="Arial" w:cs="Arial"/>
              </w:rPr>
              <w:t xml:space="preserve">Education Village Academy Trust </w:t>
            </w:r>
          </w:p>
        </w:tc>
      </w:tr>
      <w:tr w:rsidR="00B5791D" w:rsidRPr="00A6691C" w14:paraId="2DD273CE" w14:textId="77777777" w:rsidTr="00866ED3">
        <w:tc>
          <w:tcPr>
            <w:tcW w:w="1843" w:type="dxa"/>
          </w:tcPr>
          <w:p w14:paraId="62D8052D"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 xml:space="preserve">Location: </w:t>
            </w:r>
          </w:p>
        </w:tc>
        <w:tc>
          <w:tcPr>
            <w:tcW w:w="8392" w:type="dxa"/>
          </w:tcPr>
          <w:p w14:paraId="144B74F4" w14:textId="1327D247" w:rsidR="00B5791D" w:rsidRPr="00420716" w:rsidRDefault="000B6780" w:rsidP="00B5791D">
            <w:pPr>
              <w:pStyle w:val="wp-normal-p"/>
              <w:spacing w:after="0"/>
              <w:rPr>
                <w:rFonts w:ascii="Arial" w:hAnsi="Arial" w:cs="Arial"/>
                <w:color w:val="000000" w:themeColor="text1"/>
                <w:sz w:val="22"/>
                <w:szCs w:val="22"/>
              </w:rPr>
            </w:pPr>
            <w:r>
              <w:rPr>
                <w:rFonts w:ascii="Arial" w:hAnsi="Arial" w:cs="Arial"/>
                <w:color w:val="000000" w:themeColor="text1"/>
                <w:sz w:val="22"/>
                <w:szCs w:val="22"/>
              </w:rPr>
              <w:t>Salters Lane South, Darlington, DL1 2AN</w:t>
            </w:r>
          </w:p>
        </w:tc>
      </w:tr>
      <w:tr w:rsidR="00B5791D" w:rsidRPr="00A6691C" w14:paraId="57DB93E4" w14:textId="77777777" w:rsidTr="00866ED3">
        <w:trPr>
          <w:trHeight w:val="80"/>
        </w:trPr>
        <w:tc>
          <w:tcPr>
            <w:tcW w:w="1843" w:type="dxa"/>
          </w:tcPr>
          <w:p w14:paraId="7DB18464"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 xml:space="preserve">Hours: </w:t>
            </w:r>
          </w:p>
        </w:tc>
        <w:tc>
          <w:tcPr>
            <w:tcW w:w="8392" w:type="dxa"/>
          </w:tcPr>
          <w:p w14:paraId="1E30F960" w14:textId="08004349" w:rsidR="00B5791D" w:rsidRPr="00420716" w:rsidRDefault="000B6780" w:rsidP="00B5791D">
            <w:pPr>
              <w:pStyle w:val="NoSpacing"/>
              <w:rPr>
                <w:rFonts w:ascii="Arial" w:hAnsi="Arial" w:cs="Arial"/>
              </w:rPr>
            </w:pPr>
            <w:r>
              <w:rPr>
                <w:rFonts w:ascii="Arial" w:hAnsi="Arial" w:cs="Arial"/>
                <w:noProof/>
              </w:rPr>
              <w:drawing>
                <wp:anchor distT="0" distB="0" distL="114300" distR="114300" simplePos="0" relativeHeight="251668480" behindDoc="0" locked="0" layoutInCell="1" allowOverlap="1" wp14:anchorId="53CBC566" wp14:editId="4BFCD8C7">
                  <wp:simplePos x="0" y="0"/>
                  <wp:positionH relativeFrom="column">
                    <wp:posOffset>3056890</wp:posOffset>
                  </wp:positionH>
                  <wp:positionV relativeFrom="paragraph">
                    <wp:posOffset>-377190</wp:posOffset>
                  </wp:positionV>
                  <wp:extent cx="2665570" cy="562610"/>
                  <wp:effectExtent l="0" t="0" r="190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557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91D" w:rsidRPr="00420716">
              <w:rPr>
                <w:rFonts w:ascii="Arial" w:hAnsi="Arial" w:cs="Arial"/>
              </w:rPr>
              <w:t>3</w:t>
            </w:r>
            <w:r>
              <w:rPr>
                <w:rFonts w:ascii="Arial" w:hAnsi="Arial" w:cs="Arial"/>
              </w:rPr>
              <w:t>7</w:t>
            </w:r>
            <w:r w:rsidR="00B5791D" w:rsidRPr="00420716">
              <w:rPr>
                <w:rFonts w:ascii="Arial" w:hAnsi="Arial" w:cs="Arial"/>
              </w:rPr>
              <w:t xml:space="preserve"> hours per week </w:t>
            </w:r>
          </w:p>
        </w:tc>
      </w:tr>
      <w:tr w:rsidR="00B5791D" w:rsidRPr="00A6691C" w14:paraId="1D7EFB7A" w14:textId="77777777" w:rsidTr="00866ED3">
        <w:tc>
          <w:tcPr>
            <w:tcW w:w="1843" w:type="dxa"/>
          </w:tcPr>
          <w:p w14:paraId="45079D74"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Salary:</w:t>
            </w:r>
          </w:p>
          <w:p w14:paraId="0F98A821"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Posts:</w:t>
            </w:r>
          </w:p>
          <w:p w14:paraId="1DC57EA0" w14:textId="7CFCF6E5" w:rsidR="00B5791D" w:rsidRPr="002E314D" w:rsidRDefault="00B5791D" w:rsidP="00B5791D">
            <w:pPr>
              <w:pStyle w:val="NoSpacing"/>
              <w:jc w:val="right"/>
              <w:rPr>
                <w:rFonts w:ascii="Arial" w:hAnsi="Arial" w:cs="Arial"/>
                <w:b/>
                <w:color w:val="FFFFFF" w:themeColor="background1"/>
              </w:rPr>
            </w:pPr>
          </w:p>
        </w:tc>
        <w:tc>
          <w:tcPr>
            <w:tcW w:w="8392" w:type="dxa"/>
          </w:tcPr>
          <w:p w14:paraId="6B5C1DAB" w14:textId="482B58D2" w:rsidR="000B6780" w:rsidRDefault="000B6780" w:rsidP="00E52773">
            <w:pPr>
              <w:pStyle w:val="NoSpacing"/>
              <w:rPr>
                <w:rFonts w:ascii="Arial" w:hAnsi="Arial" w:cs="Arial"/>
              </w:rPr>
            </w:pPr>
            <w:r>
              <w:rPr>
                <w:rFonts w:ascii="Arial" w:hAnsi="Arial" w:cs="Arial"/>
              </w:rPr>
              <w:t xml:space="preserve">£10,158.72 Annually </w:t>
            </w:r>
          </w:p>
          <w:p w14:paraId="47E44293" w14:textId="0D21F90D" w:rsidR="00B5791D" w:rsidRPr="00420716" w:rsidRDefault="00B5791D" w:rsidP="00E52773">
            <w:pPr>
              <w:pStyle w:val="NoSpacing"/>
              <w:rPr>
                <w:rFonts w:ascii="Arial" w:hAnsi="Arial" w:cs="Arial"/>
              </w:rPr>
            </w:pPr>
            <w:r w:rsidRPr="00420716">
              <w:rPr>
                <w:rFonts w:ascii="Arial" w:hAnsi="Arial" w:cs="Arial"/>
              </w:rPr>
              <w:t>1</w:t>
            </w:r>
          </w:p>
          <w:p w14:paraId="3C979013" w14:textId="0F591120" w:rsidR="00B5791D" w:rsidRPr="00420716" w:rsidRDefault="00B5791D" w:rsidP="00E52773">
            <w:pPr>
              <w:pStyle w:val="NoSpacing"/>
              <w:rPr>
                <w:rFonts w:ascii="Arial" w:hAnsi="Arial" w:cs="Arial"/>
              </w:rPr>
            </w:pPr>
          </w:p>
        </w:tc>
      </w:tr>
      <w:tr w:rsidR="00B5791D" w:rsidRPr="00A6691C" w14:paraId="12B30F7E" w14:textId="77777777" w:rsidTr="00866ED3">
        <w:tc>
          <w:tcPr>
            <w:tcW w:w="1843" w:type="dxa"/>
          </w:tcPr>
          <w:p w14:paraId="2B82313E" w14:textId="4125FCD9" w:rsidR="00B5791D" w:rsidRPr="002E314D" w:rsidRDefault="00B5791D" w:rsidP="00B5791D">
            <w:pPr>
              <w:spacing w:line="240" w:lineRule="auto"/>
              <w:jc w:val="right"/>
              <w:rPr>
                <w:rFonts w:ascii="Arial" w:hAnsi="Arial" w:cs="Arial"/>
                <w:b/>
                <w:color w:val="FFFFFF" w:themeColor="background1"/>
              </w:rPr>
            </w:pPr>
            <w:r>
              <w:rPr>
                <w:rFonts w:ascii="Times New Roman" w:hAnsi="Times New Roman" w:cs="Times New Roman"/>
                <w:noProof/>
                <w:sz w:val="24"/>
                <w:szCs w:val="24"/>
              </w:rPr>
              <mc:AlternateContent>
                <mc:Choice Requires="wps">
                  <w:drawing>
                    <wp:anchor distT="36576" distB="36576" distL="36576" distR="36576" simplePos="0" relativeHeight="251667456" behindDoc="1" locked="0" layoutInCell="1" allowOverlap="1" wp14:anchorId="52B18D45" wp14:editId="6F657654">
                      <wp:simplePos x="0" y="0"/>
                      <wp:positionH relativeFrom="column">
                        <wp:posOffset>-30480</wp:posOffset>
                      </wp:positionH>
                      <wp:positionV relativeFrom="paragraph">
                        <wp:posOffset>-950594</wp:posOffset>
                      </wp:positionV>
                      <wp:extent cx="1132528" cy="7804150"/>
                      <wp:effectExtent l="0" t="0" r="10795"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528" cy="7804150"/>
                              </a:xfrm>
                              <a:prstGeom prst="rect">
                                <a:avLst/>
                              </a:prstGeom>
                              <a:solidFill>
                                <a:srgbClr val="008FD5"/>
                              </a:solidFill>
                              <a:ln w="25400">
                                <a:solidFill>
                                  <a:srgbClr val="008FD5"/>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BFD8A" id="Rectangle 7" o:spid="_x0000_s1026" style="position:absolute;margin-left:-2.4pt;margin-top:-74.85pt;width:89.2pt;height:614.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" fillcolor="#008fd5" strokecolor="#008fd5" strokeweight="2pt">
                      <v:shadow color="black [0]"/>
                      <v:textbox inset="2.88pt,2.88pt,2.88pt,2.88pt"/>
                    </v:rect>
                  </w:pict>
                </mc:Fallback>
              </mc:AlternateContent>
            </w:r>
            <w:r w:rsidRPr="002E314D">
              <w:rPr>
                <w:rFonts w:ascii="Arial" w:hAnsi="Arial" w:cs="Arial"/>
                <w:b/>
                <w:color w:val="FFFFFF" w:themeColor="background1"/>
              </w:rPr>
              <w:t>Duties:</w:t>
            </w:r>
          </w:p>
        </w:tc>
        <w:tc>
          <w:tcPr>
            <w:tcW w:w="8392" w:type="dxa"/>
          </w:tcPr>
          <w:p w14:paraId="2321CC54" w14:textId="77777777" w:rsidR="000B6780" w:rsidRDefault="000B6780" w:rsidP="00694635">
            <w:pPr>
              <w:spacing w:before="100" w:beforeAutospacing="1" w:after="100" w:afterAutospacing="1" w:line="240" w:lineRule="auto"/>
              <w:rPr>
                <w:rFonts w:ascii="Arial" w:eastAsia="Times New Roman" w:hAnsi="Arial" w:cs="Arial"/>
                <w:lang w:eastAsia="en-GB"/>
              </w:rPr>
            </w:pPr>
            <w:r w:rsidRPr="000B6780">
              <w:rPr>
                <w:rFonts w:ascii="Arial" w:eastAsia="Times New Roman" w:hAnsi="Arial" w:cs="Arial"/>
                <w:lang w:eastAsia="en-GB"/>
              </w:rPr>
              <w:t>The Education Village Academy Trust are looking to appoint an enthusiastic apprentice to join our Central Services finance team. You will be required to produce accurate and up to date financial information and support our schools by undertaking financial and administrative duties. You will work alongside other members of the team to help provide efficient and effective financial management of the Trust.</w:t>
            </w:r>
          </w:p>
          <w:p w14:paraId="0ABC8BF6" w14:textId="1FEEB1A5" w:rsidR="00694635" w:rsidRPr="00694635" w:rsidRDefault="00694635" w:rsidP="00694635">
            <w:pPr>
              <w:spacing w:before="100" w:beforeAutospacing="1" w:after="100" w:afterAutospacing="1" w:line="240" w:lineRule="auto"/>
              <w:rPr>
                <w:rFonts w:ascii="Arial" w:eastAsia="Times New Roman" w:hAnsi="Arial" w:cs="Arial"/>
                <w:lang w:eastAsia="en-GB"/>
              </w:rPr>
            </w:pPr>
            <w:r w:rsidRPr="00694635">
              <w:rPr>
                <w:rFonts w:ascii="Arial" w:eastAsia="Times New Roman" w:hAnsi="Arial" w:cs="Arial"/>
                <w:lang w:eastAsia="en-GB"/>
              </w:rPr>
              <w:t>Other duties include:</w:t>
            </w:r>
          </w:p>
          <w:p w14:paraId="7E52177B" w14:textId="77777777" w:rsidR="00694635" w:rsidRPr="00694635" w:rsidRDefault="00694635" w:rsidP="00694635">
            <w:pPr>
              <w:numPr>
                <w:ilvl w:val="0"/>
                <w:numId w:val="6"/>
              </w:numPr>
              <w:spacing w:before="100" w:beforeAutospacing="1" w:after="100" w:afterAutospacing="1" w:line="240" w:lineRule="auto"/>
              <w:rPr>
                <w:rFonts w:ascii="Arial" w:eastAsia="Times New Roman" w:hAnsi="Arial" w:cs="Arial"/>
                <w:lang w:eastAsia="en-GB"/>
              </w:rPr>
            </w:pPr>
            <w:r w:rsidRPr="00694635">
              <w:rPr>
                <w:rFonts w:ascii="Arial" w:eastAsia="Times New Roman" w:hAnsi="Arial" w:cs="Arial"/>
                <w:lang w:eastAsia="en-GB"/>
              </w:rPr>
              <w:t>Client contact / queries</w:t>
            </w:r>
          </w:p>
          <w:p w14:paraId="38064473" w14:textId="77777777" w:rsidR="00EF74FF" w:rsidRDefault="00694635" w:rsidP="00EF74FF">
            <w:pPr>
              <w:numPr>
                <w:ilvl w:val="0"/>
                <w:numId w:val="6"/>
              </w:numPr>
              <w:spacing w:before="100" w:beforeAutospacing="1" w:after="100" w:afterAutospacing="1" w:line="240" w:lineRule="auto"/>
              <w:rPr>
                <w:rFonts w:ascii="Arial" w:eastAsia="Times New Roman" w:hAnsi="Arial" w:cs="Arial"/>
                <w:lang w:eastAsia="en-GB"/>
              </w:rPr>
            </w:pPr>
            <w:r w:rsidRPr="00694635">
              <w:rPr>
                <w:rFonts w:ascii="Arial" w:eastAsia="Times New Roman" w:hAnsi="Arial" w:cs="Arial"/>
                <w:lang w:eastAsia="en-GB"/>
              </w:rPr>
              <w:t>Use of bespoke IT system</w:t>
            </w:r>
          </w:p>
          <w:p w14:paraId="7DF01C57" w14:textId="324C6688" w:rsidR="00EF74FF" w:rsidRPr="00EF74FF" w:rsidRDefault="00EF74FF" w:rsidP="00EF74FF">
            <w:pPr>
              <w:numPr>
                <w:ilvl w:val="0"/>
                <w:numId w:val="6"/>
              </w:numPr>
              <w:spacing w:before="100" w:beforeAutospacing="1" w:after="100" w:afterAutospacing="1" w:line="240" w:lineRule="auto"/>
              <w:rPr>
                <w:rFonts w:ascii="Arial" w:eastAsia="Times New Roman" w:hAnsi="Arial" w:cs="Arial"/>
                <w:lang w:eastAsia="en-GB"/>
              </w:rPr>
            </w:pPr>
            <w:r w:rsidRPr="00EF74FF">
              <w:rPr>
                <w:rFonts w:ascii="Arial" w:eastAsia="Times New Roman" w:hAnsi="Arial" w:cs="Arial"/>
                <w:lang w:eastAsia="en-GB"/>
              </w:rPr>
              <w:t>Produce standard reports and presentations</w:t>
            </w:r>
          </w:p>
          <w:p w14:paraId="69983F80" w14:textId="77777777" w:rsidR="00694635" w:rsidRPr="00694635" w:rsidRDefault="00694635" w:rsidP="00694635">
            <w:pPr>
              <w:numPr>
                <w:ilvl w:val="0"/>
                <w:numId w:val="6"/>
              </w:numPr>
              <w:spacing w:before="100" w:beforeAutospacing="1" w:after="100" w:afterAutospacing="1" w:line="240" w:lineRule="auto"/>
              <w:rPr>
                <w:rFonts w:ascii="Arial" w:eastAsia="Times New Roman" w:hAnsi="Arial" w:cs="Arial"/>
                <w:lang w:eastAsia="en-GB"/>
              </w:rPr>
            </w:pPr>
            <w:r w:rsidRPr="00694635">
              <w:rPr>
                <w:rFonts w:ascii="Arial" w:eastAsia="Times New Roman" w:hAnsi="Arial" w:cs="Arial"/>
                <w:lang w:eastAsia="en-GB"/>
              </w:rPr>
              <w:t>General administration</w:t>
            </w:r>
          </w:p>
          <w:p w14:paraId="10C8F5AF" w14:textId="77777777" w:rsidR="00694635" w:rsidRPr="00694635" w:rsidRDefault="00694635" w:rsidP="00694635">
            <w:pPr>
              <w:numPr>
                <w:ilvl w:val="0"/>
                <w:numId w:val="6"/>
              </w:numPr>
              <w:spacing w:before="100" w:beforeAutospacing="1" w:after="100" w:afterAutospacing="1" w:line="240" w:lineRule="auto"/>
              <w:rPr>
                <w:rFonts w:ascii="Arial" w:eastAsia="Times New Roman" w:hAnsi="Arial" w:cs="Arial"/>
                <w:lang w:eastAsia="en-GB"/>
              </w:rPr>
            </w:pPr>
            <w:r w:rsidRPr="00694635">
              <w:rPr>
                <w:rFonts w:ascii="Arial" w:eastAsia="Times New Roman" w:hAnsi="Arial" w:cs="Arial"/>
                <w:lang w:eastAsia="en-GB"/>
              </w:rPr>
              <w:t>Dealing with personal information, client queries and filing them correctly</w:t>
            </w:r>
          </w:p>
          <w:p w14:paraId="0885E86F" w14:textId="77777777" w:rsidR="00694635" w:rsidRPr="00694635" w:rsidRDefault="00694635" w:rsidP="00694635">
            <w:pPr>
              <w:numPr>
                <w:ilvl w:val="0"/>
                <w:numId w:val="6"/>
              </w:numPr>
              <w:spacing w:before="100" w:beforeAutospacing="1" w:after="100" w:afterAutospacing="1" w:line="240" w:lineRule="auto"/>
              <w:rPr>
                <w:rFonts w:ascii="Arial" w:eastAsia="Times New Roman" w:hAnsi="Arial" w:cs="Arial"/>
                <w:lang w:eastAsia="en-GB"/>
              </w:rPr>
            </w:pPr>
            <w:r w:rsidRPr="00694635">
              <w:rPr>
                <w:rFonts w:ascii="Arial" w:eastAsia="Times New Roman" w:hAnsi="Arial" w:cs="Arial"/>
                <w:lang w:eastAsia="en-GB"/>
              </w:rPr>
              <w:t>Transferring and updating existing client data</w:t>
            </w:r>
          </w:p>
          <w:p w14:paraId="1432A419" w14:textId="637CCFD5" w:rsidR="00694635" w:rsidRDefault="00694635" w:rsidP="00694635">
            <w:pPr>
              <w:numPr>
                <w:ilvl w:val="0"/>
                <w:numId w:val="6"/>
              </w:numPr>
              <w:spacing w:before="100" w:beforeAutospacing="1" w:after="100" w:afterAutospacing="1" w:line="240" w:lineRule="auto"/>
              <w:rPr>
                <w:rFonts w:ascii="Arial" w:eastAsia="Times New Roman" w:hAnsi="Arial" w:cs="Arial"/>
                <w:lang w:eastAsia="en-GB"/>
              </w:rPr>
            </w:pPr>
            <w:r w:rsidRPr="00694635">
              <w:rPr>
                <w:rFonts w:ascii="Arial" w:eastAsia="Times New Roman" w:hAnsi="Arial" w:cs="Arial"/>
                <w:lang w:eastAsia="en-GB"/>
              </w:rPr>
              <w:t>Using basic Microsoft packages</w:t>
            </w:r>
          </w:p>
          <w:p w14:paraId="463E1956" w14:textId="339DD7A5" w:rsidR="00EF74FF" w:rsidRPr="00694635" w:rsidRDefault="00EF74FF" w:rsidP="00694635">
            <w:pPr>
              <w:numPr>
                <w:ilvl w:val="0"/>
                <w:numId w:val="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Processing financial data </w:t>
            </w:r>
          </w:p>
          <w:p w14:paraId="7C208AA5" w14:textId="017D3527" w:rsidR="00694635" w:rsidRDefault="00694635" w:rsidP="00694635">
            <w:pPr>
              <w:numPr>
                <w:ilvl w:val="0"/>
                <w:numId w:val="6"/>
              </w:numPr>
              <w:spacing w:before="100" w:beforeAutospacing="1" w:after="100" w:afterAutospacing="1" w:line="240" w:lineRule="auto"/>
              <w:rPr>
                <w:rFonts w:ascii="Arial" w:eastAsia="Times New Roman" w:hAnsi="Arial" w:cs="Arial"/>
                <w:lang w:eastAsia="en-GB"/>
              </w:rPr>
            </w:pPr>
            <w:r w:rsidRPr="00694635">
              <w:rPr>
                <w:rFonts w:ascii="Arial" w:eastAsia="Times New Roman" w:hAnsi="Arial" w:cs="Arial"/>
                <w:lang w:eastAsia="en-GB"/>
              </w:rPr>
              <w:t>Giving general customer service</w:t>
            </w:r>
          </w:p>
          <w:p w14:paraId="3B6CD782" w14:textId="50B4BD90" w:rsidR="00EF74FF" w:rsidRDefault="00EF74FF" w:rsidP="00694635">
            <w:pPr>
              <w:numPr>
                <w:ilvl w:val="0"/>
                <w:numId w:val="6"/>
              </w:numPr>
              <w:spacing w:before="100" w:beforeAutospacing="1" w:after="100" w:afterAutospacing="1" w:line="240" w:lineRule="auto"/>
              <w:rPr>
                <w:rFonts w:ascii="Arial" w:eastAsia="Times New Roman" w:hAnsi="Arial" w:cs="Arial"/>
                <w:lang w:eastAsia="en-GB"/>
              </w:rPr>
            </w:pPr>
            <w:r w:rsidRPr="00EF74FF">
              <w:rPr>
                <w:rFonts w:ascii="Arial" w:eastAsia="Times New Roman" w:hAnsi="Arial" w:cs="Arial"/>
                <w:lang w:eastAsia="en-GB"/>
              </w:rPr>
              <w:t>To assist with the planning, monitoring and evaluation of school trips</w:t>
            </w:r>
          </w:p>
          <w:p w14:paraId="40D91B59" w14:textId="2CB46E42" w:rsidR="00EF74FF" w:rsidRDefault="00EF74FF" w:rsidP="00694635">
            <w:pPr>
              <w:numPr>
                <w:ilvl w:val="0"/>
                <w:numId w:val="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Dealing with invoices</w:t>
            </w:r>
          </w:p>
          <w:p w14:paraId="20F6A8E1" w14:textId="15ADF4AB" w:rsidR="00EF74FF" w:rsidRPr="00694635" w:rsidRDefault="00EF74FF" w:rsidP="00694635">
            <w:pPr>
              <w:numPr>
                <w:ilvl w:val="0"/>
                <w:numId w:val="6"/>
              </w:numPr>
              <w:spacing w:before="100" w:beforeAutospacing="1" w:after="100" w:afterAutospacing="1" w:line="240" w:lineRule="auto"/>
              <w:rPr>
                <w:rFonts w:ascii="Arial" w:eastAsia="Times New Roman" w:hAnsi="Arial" w:cs="Arial"/>
                <w:lang w:eastAsia="en-GB"/>
              </w:rPr>
            </w:pPr>
            <w:r w:rsidRPr="00EF74FF">
              <w:rPr>
                <w:rFonts w:ascii="Arial" w:eastAsia="Times New Roman" w:hAnsi="Arial" w:cs="Arial"/>
                <w:lang w:eastAsia="en-GB"/>
              </w:rPr>
              <w:t>To be responsible for the ordering process</w:t>
            </w:r>
          </w:p>
          <w:p w14:paraId="2F52B33E" w14:textId="201B5E3B" w:rsidR="00EF74FF" w:rsidRPr="00EF74FF" w:rsidRDefault="00694635" w:rsidP="00EF74F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94635">
              <w:rPr>
                <w:rFonts w:ascii="Arial" w:eastAsia="Times New Roman" w:hAnsi="Arial" w:cs="Arial"/>
                <w:lang w:eastAsia="en-GB"/>
              </w:rPr>
              <w:t>Other duties as required</w:t>
            </w:r>
          </w:p>
        </w:tc>
      </w:tr>
      <w:tr w:rsidR="00B5791D" w:rsidRPr="00A6691C" w14:paraId="345DFF03" w14:textId="77777777" w:rsidTr="00866ED3">
        <w:tc>
          <w:tcPr>
            <w:tcW w:w="1843" w:type="dxa"/>
          </w:tcPr>
          <w:p w14:paraId="7A661090" w14:textId="77777777" w:rsidR="00B5791D" w:rsidRPr="002E314D" w:rsidRDefault="00B5791D" w:rsidP="00B5791D">
            <w:pPr>
              <w:spacing w:line="240" w:lineRule="auto"/>
              <w:jc w:val="right"/>
              <w:rPr>
                <w:rFonts w:ascii="Arial" w:hAnsi="Arial" w:cs="Arial"/>
                <w:b/>
                <w:color w:val="FFFFFF" w:themeColor="background1"/>
              </w:rPr>
            </w:pPr>
            <w:r w:rsidRPr="002E314D">
              <w:rPr>
                <w:rFonts w:ascii="Arial" w:hAnsi="Arial" w:cs="Arial"/>
                <w:b/>
                <w:color w:val="FFFFFF" w:themeColor="background1"/>
              </w:rPr>
              <w:t xml:space="preserve">Training: </w:t>
            </w:r>
          </w:p>
        </w:tc>
        <w:tc>
          <w:tcPr>
            <w:tcW w:w="8392" w:type="dxa"/>
          </w:tcPr>
          <w:p w14:paraId="65083A72" w14:textId="0AE0D572" w:rsidR="00B5791D" w:rsidRPr="00E52773" w:rsidRDefault="00B5791D" w:rsidP="00B5791D">
            <w:pPr>
              <w:pStyle w:val="NoSpacing"/>
              <w:rPr>
                <w:rFonts w:ascii="Arial" w:eastAsia="Times New Roman" w:hAnsi="Arial" w:cs="Arial"/>
                <w:lang w:eastAsia="en-GB"/>
              </w:rPr>
            </w:pPr>
            <w:r w:rsidRPr="00E52773">
              <w:rPr>
                <w:rFonts w:ascii="Arial" w:hAnsi="Arial" w:cs="Arial"/>
                <w:lang w:eastAsia="en-GB"/>
              </w:rPr>
              <w:t>Training will take place periodically</w:t>
            </w:r>
            <w:r w:rsidRPr="00E52773">
              <w:rPr>
                <w:rFonts w:ascii="Arial" w:hAnsi="Arial" w:cs="Arial"/>
              </w:rPr>
              <w:t xml:space="preserve"> at our training centre in Darlington (DL1 5AJ) and/or remotely as required</w:t>
            </w:r>
            <w:r w:rsidRPr="00E52773">
              <w:rPr>
                <w:rFonts w:ascii="Arial" w:hAnsi="Arial" w:cs="Arial"/>
                <w:lang w:eastAsia="en-GB"/>
              </w:rPr>
              <w:t xml:space="preserve">, to work towards the theory elements of the framework. The other days will be spent working with your employer </w:t>
            </w:r>
            <w:r w:rsidRPr="00E52773">
              <w:rPr>
                <w:rFonts w:ascii="Arial" w:eastAsia="Times New Roman" w:hAnsi="Arial" w:cs="Arial"/>
                <w:lang w:eastAsia="en-GB"/>
              </w:rPr>
              <w:t xml:space="preserve">gaining the skills and knowledge required to complete your Apprenticeship. </w:t>
            </w:r>
            <w:r w:rsidRPr="00E52773">
              <w:rPr>
                <w:rFonts w:ascii="Arial" w:hAnsi="Arial" w:cs="Arial"/>
                <w:lang w:eastAsia="en-GB"/>
              </w:rPr>
              <w:t>Qualifications you will work towards are:</w:t>
            </w:r>
            <w:r w:rsidRPr="00E52773">
              <w:rPr>
                <w:rFonts w:ascii="Arial" w:hAnsi="Arial" w:cs="Arial"/>
                <w:lang w:eastAsia="en-GB"/>
              </w:rPr>
              <w:br/>
            </w:r>
          </w:p>
          <w:p w14:paraId="7D2796E1" w14:textId="77777777" w:rsidR="00EF74FF" w:rsidRPr="00EF74FF" w:rsidRDefault="00EF74FF" w:rsidP="00EF74FF">
            <w:pPr>
              <w:pStyle w:val="NoSpacing"/>
              <w:numPr>
                <w:ilvl w:val="0"/>
                <w:numId w:val="1"/>
              </w:numPr>
              <w:rPr>
                <w:rFonts w:ascii="Arial" w:hAnsi="Arial" w:cs="Arial"/>
                <w:lang w:eastAsia="en-GB"/>
              </w:rPr>
            </w:pPr>
            <w:r w:rsidRPr="00EF74FF">
              <w:rPr>
                <w:rFonts w:ascii="Arial" w:hAnsi="Arial" w:cs="Arial"/>
                <w:lang w:eastAsia="en-GB"/>
              </w:rPr>
              <w:t>Level 3 Business Administrator Apprenticeship Standard</w:t>
            </w:r>
          </w:p>
          <w:p w14:paraId="72D44214" w14:textId="77777777" w:rsidR="00EF74FF" w:rsidRPr="00EF74FF" w:rsidRDefault="00EF74FF" w:rsidP="00EF74FF">
            <w:pPr>
              <w:pStyle w:val="NoSpacing"/>
              <w:numPr>
                <w:ilvl w:val="0"/>
                <w:numId w:val="1"/>
              </w:numPr>
              <w:rPr>
                <w:rFonts w:ascii="Arial" w:hAnsi="Arial" w:cs="Arial"/>
                <w:lang w:eastAsia="en-GB"/>
              </w:rPr>
            </w:pPr>
            <w:r w:rsidRPr="00EF74FF">
              <w:rPr>
                <w:rFonts w:ascii="Arial" w:hAnsi="Arial" w:cs="Arial"/>
                <w:lang w:eastAsia="en-GB"/>
              </w:rPr>
              <w:t>Functional Skills Level 2 in maths and English (if required)</w:t>
            </w:r>
          </w:p>
          <w:p w14:paraId="5F03EB12" w14:textId="7FF1496C" w:rsidR="00E52773" w:rsidRPr="00E52773" w:rsidRDefault="00E52773" w:rsidP="00E52773">
            <w:pPr>
              <w:pStyle w:val="NoSpacing"/>
              <w:rPr>
                <w:rFonts w:ascii="Arial" w:hAnsi="Arial" w:cs="Arial"/>
                <w:lang w:eastAsia="en-GB"/>
              </w:rPr>
            </w:pPr>
          </w:p>
        </w:tc>
      </w:tr>
      <w:tr w:rsidR="00B5791D" w:rsidRPr="00A6691C" w14:paraId="28F3B19F" w14:textId="77777777" w:rsidTr="00866ED3">
        <w:tc>
          <w:tcPr>
            <w:tcW w:w="1843" w:type="dxa"/>
          </w:tcPr>
          <w:p w14:paraId="150CD808" w14:textId="77777777" w:rsidR="00B5791D" w:rsidRPr="002E314D" w:rsidRDefault="00B5791D" w:rsidP="00B5791D">
            <w:pPr>
              <w:spacing w:line="240" w:lineRule="auto"/>
              <w:jc w:val="right"/>
              <w:rPr>
                <w:rFonts w:ascii="Arial" w:hAnsi="Arial" w:cs="Arial"/>
                <w:b/>
                <w:color w:val="FFFFFF" w:themeColor="background1"/>
              </w:rPr>
            </w:pPr>
            <w:r w:rsidRPr="002E314D">
              <w:rPr>
                <w:rFonts w:ascii="Arial" w:hAnsi="Arial" w:cs="Arial"/>
                <w:b/>
                <w:color w:val="FFFFFF" w:themeColor="background1"/>
              </w:rPr>
              <w:t xml:space="preserve">Progression: </w:t>
            </w:r>
          </w:p>
        </w:tc>
        <w:tc>
          <w:tcPr>
            <w:tcW w:w="8392" w:type="dxa"/>
          </w:tcPr>
          <w:p w14:paraId="28C85864" w14:textId="06CF9476" w:rsidR="00B5791D" w:rsidRPr="00420716" w:rsidRDefault="00B5791D" w:rsidP="00B5791D">
            <w:pPr>
              <w:spacing w:line="240" w:lineRule="auto"/>
              <w:rPr>
                <w:rFonts w:ascii="Arial" w:hAnsi="Arial" w:cs="Arial"/>
              </w:rPr>
            </w:pPr>
            <w:r w:rsidRPr="00420716">
              <w:rPr>
                <w:rFonts w:ascii="Arial" w:hAnsi="Arial" w:cs="Arial"/>
              </w:rPr>
              <w:t>Possible progression into full time employment for the right candidate.</w:t>
            </w:r>
          </w:p>
        </w:tc>
      </w:tr>
      <w:tr w:rsidR="00B5791D" w:rsidRPr="00420716" w14:paraId="24DF7D30" w14:textId="77777777" w:rsidTr="00866ED3">
        <w:tc>
          <w:tcPr>
            <w:tcW w:w="1843" w:type="dxa"/>
          </w:tcPr>
          <w:p w14:paraId="27F1EA91" w14:textId="77777777" w:rsidR="00B5791D" w:rsidRPr="002E314D" w:rsidRDefault="00B5791D" w:rsidP="00B5791D">
            <w:pPr>
              <w:spacing w:line="240" w:lineRule="auto"/>
              <w:jc w:val="right"/>
              <w:rPr>
                <w:rFonts w:ascii="Arial" w:hAnsi="Arial" w:cs="Arial"/>
                <w:b/>
                <w:color w:val="FFFFFF" w:themeColor="background1"/>
              </w:rPr>
            </w:pPr>
            <w:r w:rsidRPr="002E314D">
              <w:rPr>
                <w:rFonts w:ascii="Arial" w:hAnsi="Arial" w:cs="Arial"/>
                <w:b/>
                <w:color w:val="FFFFFF" w:themeColor="background1"/>
              </w:rPr>
              <w:t>Closing Date:</w:t>
            </w:r>
          </w:p>
        </w:tc>
        <w:tc>
          <w:tcPr>
            <w:tcW w:w="8392" w:type="dxa"/>
          </w:tcPr>
          <w:p w14:paraId="06C0934C" w14:textId="761B545F" w:rsidR="00B5791D" w:rsidRPr="008F508F" w:rsidRDefault="00D726FE" w:rsidP="00B5791D">
            <w:pPr>
              <w:spacing w:line="240" w:lineRule="auto"/>
              <w:rPr>
                <w:rFonts w:ascii="Arial" w:hAnsi="Arial" w:cs="Arial"/>
                <w:b/>
                <w:bCs/>
              </w:rPr>
            </w:pPr>
            <w:r>
              <w:rPr>
                <w:rFonts w:ascii="Arial" w:hAnsi="Arial" w:cs="Arial"/>
                <w:b/>
                <w:bCs/>
              </w:rPr>
              <w:t>Fri</w:t>
            </w:r>
            <w:r w:rsidR="00694635">
              <w:rPr>
                <w:rFonts w:ascii="Arial" w:hAnsi="Arial" w:cs="Arial"/>
                <w:b/>
                <w:bCs/>
              </w:rPr>
              <w:t>da</w:t>
            </w:r>
            <w:r>
              <w:rPr>
                <w:rFonts w:ascii="Arial" w:hAnsi="Arial" w:cs="Arial"/>
                <w:b/>
                <w:bCs/>
              </w:rPr>
              <w:t xml:space="preserve">y </w:t>
            </w:r>
            <w:r w:rsidR="00EF74FF">
              <w:rPr>
                <w:rFonts w:ascii="Arial" w:hAnsi="Arial" w:cs="Arial"/>
                <w:b/>
                <w:bCs/>
              </w:rPr>
              <w:t>30</w:t>
            </w:r>
            <w:r w:rsidR="00EF74FF" w:rsidRPr="00EF74FF">
              <w:rPr>
                <w:rFonts w:ascii="Arial" w:hAnsi="Arial" w:cs="Arial"/>
                <w:b/>
                <w:bCs/>
                <w:vertAlign w:val="superscript"/>
              </w:rPr>
              <w:t>th</w:t>
            </w:r>
            <w:r>
              <w:rPr>
                <w:rFonts w:ascii="Arial" w:hAnsi="Arial" w:cs="Arial"/>
                <w:b/>
                <w:bCs/>
              </w:rPr>
              <w:t xml:space="preserve"> </w:t>
            </w:r>
            <w:r w:rsidR="00694635">
              <w:rPr>
                <w:rFonts w:ascii="Arial" w:hAnsi="Arial" w:cs="Arial"/>
                <w:b/>
                <w:bCs/>
              </w:rPr>
              <w:t>Ju</w:t>
            </w:r>
            <w:r w:rsidR="00EF74FF">
              <w:rPr>
                <w:rFonts w:ascii="Arial" w:hAnsi="Arial" w:cs="Arial"/>
                <w:b/>
                <w:bCs/>
              </w:rPr>
              <w:t>ne</w:t>
            </w:r>
            <w:r w:rsidR="00E52773">
              <w:rPr>
                <w:rFonts w:ascii="Arial" w:hAnsi="Arial" w:cs="Arial"/>
                <w:b/>
                <w:bCs/>
              </w:rPr>
              <w:t xml:space="preserve"> </w:t>
            </w:r>
            <w:r w:rsidR="00B5791D" w:rsidRPr="008F508F">
              <w:rPr>
                <w:rFonts w:ascii="Arial" w:hAnsi="Arial" w:cs="Arial"/>
                <w:b/>
                <w:bCs/>
              </w:rPr>
              <w:t>202</w:t>
            </w:r>
            <w:r w:rsidR="00EF74FF">
              <w:rPr>
                <w:rFonts w:ascii="Arial" w:hAnsi="Arial" w:cs="Arial"/>
                <w:b/>
                <w:bCs/>
              </w:rPr>
              <w:t>3</w:t>
            </w:r>
            <w:r w:rsidR="00B5791D" w:rsidRPr="008F508F">
              <w:rPr>
                <w:rFonts w:ascii="Arial" w:hAnsi="Arial" w:cs="Arial"/>
                <w:b/>
                <w:bCs/>
              </w:rPr>
              <w:t xml:space="preserve"> </w:t>
            </w:r>
          </w:p>
        </w:tc>
      </w:tr>
      <w:tr w:rsidR="00B5791D" w:rsidRPr="00420716" w14:paraId="34BB003B" w14:textId="77777777" w:rsidTr="00866ED3">
        <w:tc>
          <w:tcPr>
            <w:tcW w:w="1843" w:type="dxa"/>
          </w:tcPr>
          <w:p w14:paraId="2CD26538" w14:textId="70EFA510" w:rsidR="00B5791D" w:rsidRPr="002E314D" w:rsidRDefault="008F508F" w:rsidP="00B5791D">
            <w:pPr>
              <w:spacing w:line="240" w:lineRule="auto"/>
              <w:jc w:val="right"/>
              <w:rPr>
                <w:rFonts w:ascii="Arial" w:hAnsi="Arial" w:cs="Arial"/>
                <w:b/>
                <w:color w:val="FFFFFF" w:themeColor="background1"/>
              </w:rPr>
            </w:pPr>
            <w:r>
              <w:rPr>
                <w:rFonts w:ascii="Arial" w:hAnsi="Arial" w:cs="Arial"/>
                <w:b/>
                <w:color w:val="FFFFFF" w:themeColor="background1"/>
              </w:rPr>
              <w:t>Apply:</w:t>
            </w:r>
          </w:p>
        </w:tc>
        <w:tc>
          <w:tcPr>
            <w:tcW w:w="8392" w:type="dxa"/>
          </w:tcPr>
          <w:p w14:paraId="3C4D77CC" w14:textId="77A8FE0D" w:rsidR="008F508F" w:rsidRDefault="00B5791D" w:rsidP="00B5791D">
            <w:pPr>
              <w:pStyle w:val="Default"/>
            </w:pPr>
            <w:r w:rsidRPr="002E314D">
              <w:rPr>
                <w:sz w:val="22"/>
                <w:szCs w:val="22"/>
              </w:rPr>
              <w:t xml:space="preserve">To apply visit the ‘Find an Apprenticeship’ website searching vacancy number </w:t>
            </w:r>
            <w:hyperlink r:id="rId9" w:history="1">
              <w:r w:rsidR="000B6780" w:rsidRPr="000B6780">
                <w:rPr>
                  <w:rStyle w:val="Hyperlink"/>
                </w:rPr>
                <w:t>VAC10001664</w:t>
              </w:r>
              <w:r w:rsidR="000B6780" w:rsidRPr="000B6780">
                <w:rPr>
                  <w:rStyle w:val="Hyperlink"/>
                </w:rPr>
                <w:t>8</w:t>
              </w:r>
              <w:r w:rsidR="000B6780" w:rsidRPr="000B6780">
                <w:rPr>
                  <w:rStyle w:val="Hyperlink"/>
                </w:rPr>
                <w:t>0</w:t>
              </w:r>
            </w:hyperlink>
          </w:p>
          <w:p w14:paraId="5774D490" w14:textId="77777777" w:rsidR="00D726FE" w:rsidRPr="002E314D" w:rsidRDefault="00D726FE" w:rsidP="00B5791D">
            <w:pPr>
              <w:pStyle w:val="Default"/>
              <w:rPr>
                <w:sz w:val="22"/>
                <w:szCs w:val="22"/>
              </w:rPr>
            </w:pPr>
          </w:p>
          <w:p w14:paraId="759A1F98" w14:textId="30AA3E07" w:rsidR="00B5791D" w:rsidRPr="00ED7DAA" w:rsidRDefault="00B5791D" w:rsidP="00B5791D">
            <w:pPr>
              <w:pStyle w:val="NormalWeb"/>
              <w:shd w:val="clear" w:color="auto" w:fill="FFFFFF"/>
              <w:spacing w:before="63" w:beforeAutospacing="0" w:after="252" w:afterAutospacing="0"/>
              <w:rPr>
                <w:rFonts w:ascii="Arial" w:hAnsi="Arial" w:cs="Arial"/>
                <w:sz w:val="22"/>
                <w:szCs w:val="22"/>
                <w:shd w:val="clear" w:color="auto" w:fill="FCFCFF"/>
              </w:rPr>
            </w:pPr>
            <w:r>
              <w:rPr>
                <w:rFonts w:ascii="Arial" w:hAnsi="Arial" w:cs="Arial"/>
                <w:color w:val="262525"/>
                <w:sz w:val="22"/>
                <w:szCs w:val="22"/>
                <w:shd w:val="clear" w:color="auto" w:fill="FCFCFF"/>
              </w:rPr>
              <w:t>Fo</w:t>
            </w:r>
            <w:r w:rsidRPr="00420716">
              <w:rPr>
                <w:rFonts w:ascii="Arial" w:hAnsi="Arial" w:cs="Arial"/>
                <w:color w:val="262525"/>
                <w:sz w:val="22"/>
                <w:szCs w:val="22"/>
                <w:shd w:val="clear" w:color="auto" w:fill="FCFCFF"/>
              </w:rPr>
              <w:t>r more information please contact a Learning &amp; Skills</w:t>
            </w:r>
            <w:r>
              <w:rPr>
                <w:rFonts w:ascii="Arial" w:hAnsi="Arial" w:cs="Arial"/>
                <w:color w:val="262525"/>
                <w:sz w:val="22"/>
                <w:szCs w:val="22"/>
                <w:shd w:val="clear" w:color="auto" w:fill="FCFCFF"/>
              </w:rPr>
              <w:t xml:space="preserve"> </w:t>
            </w:r>
            <w:r w:rsidRPr="00420716">
              <w:rPr>
                <w:rFonts w:ascii="Arial" w:hAnsi="Arial" w:cs="Arial"/>
                <w:color w:val="262525"/>
                <w:sz w:val="22"/>
                <w:szCs w:val="22"/>
                <w:shd w:val="clear" w:color="auto" w:fill="FCFCFF"/>
              </w:rPr>
              <w:t xml:space="preserve">Adviser on 07925 869325 or </w:t>
            </w:r>
            <w:hyperlink r:id="rId10" w:history="1">
              <w:r w:rsidRPr="00420716">
                <w:rPr>
                  <w:rStyle w:val="Hyperlink"/>
                  <w:rFonts w:ascii="Arial" w:hAnsi="Arial" w:cs="Arial"/>
                  <w:sz w:val="22"/>
                  <w:szCs w:val="22"/>
                  <w:shd w:val="clear" w:color="auto" w:fill="FCFCFF"/>
                </w:rPr>
                <w:t>L&amp;S@darlington.gov.uk</w:t>
              </w:r>
            </w:hyperlink>
          </w:p>
        </w:tc>
      </w:tr>
    </w:tbl>
    <w:p w14:paraId="2090166A" w14:textId="75C2AA71" w:rsidR="0089382A" w:rsidRDefault="0089382A" w:rsidP="00420716"/>
    <w:sectPr w:rsidR="0089382A" w:rsidSect="002A763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371D" w14:textId="77777777" w:rsidR="00C70C03" w:rsidRDefault="00C70C03" w:rsidP="00C70C03">
      <w:pPr>
        <w:spacing w:after="0" w:line="240" w:lineRule="auto"/>
      </w:pPr>
      <w:r>
        <w:separator/>
      </w:r>
    </w:p>
  </w:endnote>
  <w:endnote w:type="continuationSeparator" w:id="0">
    <w:p w14:paraId="79D4F657" w14:textId="77777777" w:rsidR="00C70C03" w:rsidRDefault="00C70C03" w:rsidP="00C7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3EE2" w14:textId="77777777" w:rsidR="00C70C03" w:rsidRDefault="00C70C03" w:rsidP="00C70C03">
      <w:pPr>
        <w:spacing w:after="0" w:line="240" w:lineRule="auto"/>
      </w:pPr>
      <w:r>
        <w:separator/>
      </w:r>
    </w:p>
  </w:footnote>
  <w:footnote w:type="continuationSeparator" w:id="0">
    <w:p w14:paraId="56DED08E" w14:textId="77777777" w:rsidR="00C70C03" w:rsidRDefault="00C70C03" w:rsidP="00C7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0D10" w14:textId="77777777" w:rsidR="00580734" w:rsidRDefault="00C70C03">
    <w:pPr>
      <w:pStyle w:val="Header"/>
    </w:pPr>
    <w:r>
      <w:rPr>
        <w:noProof/>
      </w:rPr>
      <mc:AlternateContent>
        <mc:Choice Requires="wps">
          <w:drawing>
            <wp:anchor distT="0" distB="0" distL="114300" distR="114300" simplePos="0" relativeHeight="251659264" behindDoc="0" locked="0" layoutInCell="0" allowOverlap="1" wp14:anchorId="001E51BD" wp14:editId="263278FB">
              <wp:simplePos x="0" y="0"/>
              <wp:positionH relativeFrom="page">
                <wp:posOffset>0</wp:posOffset>
              </wp:positionH>
              <wp:positionV relativeFrom="page">
                <wp:posOffset>190500</wp:posOffset>
              </wp:positionV>
              <wp:extent cx="7560310" cy="266700"/>
              <wp:effectExtent l="0" t="0" r="0" b="0"/>
              <wp:wrapNone/>
              <wp:docPr id="2" name="MSIPCMb12f49cfbd9756ff0a20310e"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1E51BD" id="_x0000_t202" coordsize="21600,21600" o:spt="202" path="m,l,21600r21600,l21600,xe">
              <v:stroke joinstyle="miter"/>
              <v:path gradientshapeok="t" o:connecttype="rect"/>
            </v:shapetype>
            <v:shape id="MSIPCMb12f49cfbd9756ff0a20310e" o:spid="_x0000_s1026" type="#_x0000_t202" alt="{&quot;HashCode&quot;:184434598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v:textbox>
              <w10:wrap anchorx="page" anchory="page"/>
            </v:shape>
          </w:pict>
        </mc:Fallback>
      </mc:AlternateContent>
    </w:r>
  </w:p>
  <w:p w14:paraId="682FDFA0" w14:textId="77777777" w:rsidR="00580734" w:rsidRDefault="00EF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8E6"/>
    <w:multiLevelType w:val="multilevel"/>
    <w:tmpl w:val="886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20E28"/>
    <w:multiLevelType w:val="hybridMultilevel"/>
    <w:tmpl w:val="938C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D27D6"/>
    <w:multiLevelType w:val="hybridMultilevel"/>
    <w:tmpl w:val="0312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839DA"/>
    <w:multiLevelType w:val="multilevel"/>
    <w:tmpl w:val="1C08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7468E"/>
    <w:multiLevelType w:val="multilevel"/>
    <w:tmpl w:val="E77E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62CF5"/>
    <w:multiLevelType w:val="hybridMultilevel"/>
    <w:tmpl w:val="F2B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0327C"/>
    <w:multiLevelType w:val="hybridMultilevel"/>
    <w:tmpl w:val="E0A0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5012457">
    <w:abstractNumId w:val="5"/>
  </w:num>
  <w:num w:numId="2" w16cid:durableId="1511332334">
    <w:abstractNumId w:val="6"/>
  </w:num>
  <w:num w:numId="3" w16cid:durableId="605162464">
    <w:abstractNumId w:val="0"/>
  </w:num>
  <w:num w:numId="4" w16cid:durableId="1276671163">
    <w:abstractNumId w:val="2"/>
  </w:num>
  <w:num w:numId="5" w16cid:durableId="1284776214">
    <w:abstractNumId w:val="1"/>
  </w:num>
  <w:num w:numId="6" w16cid:durableId="1717119337">
    <w:abstractNumId w:val="3"/>
  </w:num>
  <w:num w:numId="7" w16cid:durableId="648174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03"/>
    <w:rsid w:val="00014A2A"/>
    <w:rsid w:val="000760CA"/>
    <w:rsid w:val="000B6780"/>
    <w:rsid w:val="00133FF9"/>
    <w:rsid w:val="002C50F5"/>
    <w:rsid w:val="002E314D"/>
    <w:rsid w:val="00420716"/>
    <w:rsid w:val="00694635"/>
    <w:rsid w:val="00824AEE"/>
    <w:rsid w:val="00866ED3"/>
    <w:rsid w:val="0089382A"/>
    <w:rsid w:val="008955A5"/>
    <w:rsid w:val="0089795D"/>
    <w:rsid w:val="008F508F"/>
    <w:rsid w:val="009F63E3"/>
    <w:rsid w:val="00B5791D"/>
    <w:rsid w:val="00C07AB4"/>
    <w:rsid w:val="00C70C03"/>
    <w:rsid w:val="00C76C6F"/>
    <w:rsid w:val="00D726FE"/>
    <w:rsid w:val="00E01392"/>
    <w:rsid w:val="00E52773"/>
    <w:rsid w:val="00EA6920"/>
    <w:rsid w:val="00ED7DAA"/>
    <w:rsid w:val="00EF7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1333EE"/>
  <w15:chartTrackingRefBased/>
  <w15:docId w15:val="{0A0850A3-90C1-48DD-B927-2CD70B7C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C03"/>
  </w:style>
  <w:style w:type="character" w:styleId="Hyperlink">
    <w:name w:val="Hyperlink"/>
    <w:basedOn w:val="DefaultParagraphFont"/>
    <w:uiPriority w:val="99"/>
    <w:unhideWhenUsed/>
    <w:rsid w:val="00C70C03"/>
    <w:rPr>
      <w:color w:val="0563C1" w:themeColor="hyperlink"/>
      <w:u w:val="single"/>
    </w:rPr>
  </w:style>
  <w:style w:type="paragraph" w:styleId="NoSpacing">
    <w:name w:val="No Spacing"/>
    <w:uiPriority w:val="1"/>
    <w:qFormat/>
    <w:rsid w:val="00C70C03"/>
    <w:pPr>
      <w:spacing w:after="0" w:line="240" w:lineRule="auto"/>
    </w:pPr>
  </w:style>
  <w:style w:type="paragraph" w:customStyle="1" w:styleId="wp-normal-p">
    <w:name w:val="wp-normal-p"/>
    <w:basedOn w:val="Normal"/>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0C03"/>
    <w:pPr>
      <w:ind w:left="720"/>
      <w:contextualSpacing/>
    </w:pPr>
  </w:style>
  <w:style w:type="paragraph" w:styleId="BalloonText">
    <w:name w:val="Balloon Text"/>
    <w:basedOn w:val="Normal"/>
    <w:link w:val="BalloonTextChar"/>
    <w:uiPriority w:val="99"/>
    <w:semiHidden/>
    <w:unhideWhenUsed/>
    <w:rsid w:val="00C70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03"/>
    <w:rPr>
      <w:rFonts w:ascii="Segoe UI" w:hAnsi="Segoe UI" w:cs="Segoe UI"/>
      <w:sz w:val="18"/>
      <w:szCs w:val="18"/>
    </w:rPr>
  </w:style>
  <w:style w:type="paragraph" w:styleId="Footer">
    <w:name w:val="footer"/>
    <w:basedOn w:val="Normal"/>
    <w:link w:val="FooterChar"/>
    <w:uiPriority w:val="99"/>
    <w:unhideWhenUsed/>
    <w:rsid w:val="00C70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C03"/>
  </w:style>
  <w:style w:type="character" w:styleId="UnresolvedMention">
    <w:name w:val="Unresolved Mention"/>
    <w:basedOn w:val="DefaultParagraphFont"/>
    <w:uiPriority w:val="99"/>
    <w:semiHidden/>
    <w:unhideWhenUsed/>
    <w:rsid w:val="00420716"/>
    <w:rPr>
      <w:color w:val="605E5C"/>
      <w:shd w:val="clear" w:color="auto" w:fill="E1DFDD"/>
    </w:rPr>
  </w:style>
  <w:style w:type="paragraph" w:customStyle="1" w:styleId="Default">
    <w:name w:val="Default"/>
    <w:rsid w:val="002E314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B6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59430">
      <w:bodyDiv w:val="1"/>
      <w:marLeft w:val="0"/>
      <w:marRight w:val="0"/>
      <w:marTop w:val="0"/>
      <w:marBottom w:val="0"/>
      <w:divBdr>
        <w:top w:val="none" w:sz="0" w:space="0" w:color="auto"/>
        <w:left w:val="none" w:sz="0" w:space="0" w:color="auto"/>
        <w:bottom w:val="none" w:sz="0" w:space="0" w:color="auto"/>
        <w:right w:val="none" w:sz="0" w:space="0" w:color="auto"/>
      </w:divBdr>
    </w:div>
    <w:div w:id="1386368542">
      <w:bodyDiv w:val="1"/>
      <w:marLeft w:val="0"/>
      <w:marRight w:val="0"/>
      <w:marTop w:val="0"/>
      <w:marBottom w:val="0"/>
      <w:divBdr>
        <w:top w:val="none" w:sz="0" w:space="0" w:color="auto"/>
        <w:left w:val="none" w:sz="0" w:space="0" w:color="auto"/>
        <w:bottom w:val="none" w:sz="0" w:space="0" w:color="auto"/>
        <w:right w:val="none" w:sz="0" w:space="0" w:color="auto"/>
      </w:divBdr>
    </w:div>
    <w:div w:id="1698386989">
      <w:bodyDiv w:val="1"/>
      <w:marLeft w:val="0"/>
      <w:marRight w:val="0"/>
      <w:marTop w:val="0"/>
      <w:marBottom w:val="0"/>
      <w:divBdr>
        <w:top w:val="none" w:sz="0" w:space="0" w:color="auto"/>
        <w:left w:val="none" w:sz="0" w:space="0" w:color="auto"/>
        <w:bottom w:val="none" w:sz="0" w:space="0" w:color="auto"/>
        <w:right w:val="none" w:sz="0" w:space="0" w:color="auto"/>
      </w:divBdr>
    </w:div>
    <w:div w:id="1742406866">
      <w:bodyDiv w:val="1"/>
      <w:marLeft w:val="0"/>
      <w:marRight w:val="0"/>
      <w:marTop w:val="0"/>
      <w:marBottom w:val="0"/>
      <w:divBdr>
        <w:top w:val="none" w:sz="0" w:space="0" w:color="auto"/>
        <w:left w:val="none" w:sz="0" w:space="0" w:color="auto"/>
        <w:bottom w:val="none" w:sz="0" w:space="0" w:color="auto"/>
        <w:right w:val="none" w:sz="0" w:space="0" w:color="auto"/>
      </w:divBdr>
    </w:div>
    <w:div w:id="2061053093">
      <w:bodyDiv w:val="1"/>
      <w:marLeft w:val="0"/>
      <w:marRight w:val="0"/>
      <w:marTop w:val="0"/>
      <w:marBottom w:val="0"/>
      <w:divBdr>
        <w:top w:val="none" w:sz="0" w:space="0" w:color="auto"/>
        <w:left w:val="none" w:sz="0" w:space="0" w:color="auto"/>
        <w:bottom w:val="none" w:sz="0" w:space="0" w:color="auto"/>
        <w:right w:val="none" w:sz="0" w:space="0" w:color="auto"/>
      </w:divBdr>
    </w:div>
    <w:div w:id="2069379747">
      <w:bodyDiv w:val="1"/>
      <w:marLeft w:val="0"/>
      <w:marRight w:val="0"/>
      <w:marTop w:val="0"/>
      <w:marBottom w:val="0"/>
      <w:divBdr>
        <w:top w:val="none" w:sz="0" w:space="0" w:color="auto"/>
        <w:left w:val="none" w:sz="0" w:space="0" w:color="auto"/>
        <w:bottom w:val="none" w:sz="0" w:space="0" w:color="auto"/>
        <w:right w:val="none" w:sz="0" w:space="0" w:color="auto"/>
      </w:divBdr>
    </w:div>
    <w:div w:id="21353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amp;S@darlington.gov.uk" TargetMode="External"/><Relationship Id="rId4" Type="http://schemas.openxmlformats.org/officeDocument/2006/relationships/webSettings" Target="webSettings.xml"/><Relationship Id="rId9" Type="http://schemas.openxmlformats.org/officeDocument/2006/relationships/hyperlink" Target="https://www.findapprenticeship.service.gov.uk/apprenticeship/1000166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Mallaby</dc:creator>
  <cp:keywords/>
  <dc:description/>
  <cp:lastModifiedBy>Georgia Naylor</cp:lastModifiedBy>
  <cp:revision>2</cp:revision>
  <dcterms:created xsi:type="dcterms:W3CDTF">2023-05-25T12:48:00Z</dcterms:created>
  <dcterms:modified xsi:type="dcterms:W3CDTF">2023-05-25T12:48:00Z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2021-06-11T10:58:49Z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f3c658da-8418-4c43-bc98-5443f14cb46c</vt:lpwstr>
  </property>
  <property fmtid="{D5CDD505-2E9C-101B-9397-08002B2CF9AE}" pid="8" name="MSIP_Label_b0959cb5-d6fa-43bd-af65-dd08ea55ea38_ContentBits">
    <vt:lpwstr>1</vt:lpwstr>
  </property>
</Properties>
</file>